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46" w:rsidRPr="006E1E8E" w:rsidRDefault="00742B7C" w:rsidP="00C60D46">
      <w:pPr>
        <w:rPr>
          <w:rFonts w:ascii="Times New Roman" w:eastAsia="Times New Roman" w:hAnsi="Times New Roman" w:cs="Times New Roman"/>
          <w:b/>
          <w:color w:val="565454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565454"/>
          <w:sz w:val="24"/>
          <w:szCs w:val="24"/>
          <w:bdr w:val="none" w:sz="0" w:space="0" w:color="auto" w:frame="1"/>
        </w:rPr>
        <w:t xml:space="preserve">Module 1: </w:t>
      </w:r>
      <w:r w:rsidR="00C60D46" w:rsidRPr="006E1E8E">
        <w:rPr>
          <w:rFonts w:ascii="Times New Roman" w:eastAsia="Times New Roman" w:hAnsi="Times New Roman" w:cs="Times New Roman"/>
          <w:b/>
          <w:color w:val="565454"/>
          <w:sz w:val="24"/>
          <w:szCs w:val="24"/>
          <w:bdr w:val="none" w:sz="0" w:space="0" w:color="auto" w:frame="1"/>
        </w:rPr>
        <w:t>Questions</w:t>
      </w:r>
      <w:r w:rsidR="00C60D46">
        <w:rPr>
          <w:rFonts w:ascii="Times New Roman" w:eastAsia="Times New Roman" w:hAnsi="Times New Roman" w:cs="Times New Roman"/>
          <w:b/>
          <w:color w:val="565454"/>
          <w:sz w:val="24"/>
          <w:szCs w:val="24"/>
          <w:bdr w:val="none" w:sz="0" w:space="0" w:color="auto" w:frame="1"/>
        </w:rPr>
        <w:t xml:space="preserve"> / answers</w:t>
      </w:r>
    </w:p>
    <w:p w:rsidR="00C60D46" w:rsidRPr="00C60D46" w:rsidRDefault="00C60D46" w:rsidP="00C60D46">
      <w:pPr>
        <w:rPr>
          <w:rFonts w:ascii="Times New Roman" w:hAnsi="Times New Roman" w:cs="Times New Roman"/>
          <w:i/>
        </w:rPr>
      </w:pPr>
      <w:r w:rsidRPr="00C60D46">
        <w:rPr>
          <w:rFonts w:ascii="Times New Roman" w:hAnsi="Times New Roman" w:cs="Times New Roman"/>
          <w:i/>
        </w:rPr>
        <w:t>1. Multiple myeloma is characterized by (please tick any/ all that apply):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A. The presence of abnormal T cells in peripheral blood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B. Abnormal clonal plasma cell infiltration of the bone marrow</w:t>
      </w:r>
      <w:r>
        <w:rPr>
          <w:rFonts w:ascii="Times New Roman" w:hAnsi="Times New Roman" w:cs="Times New Roman"/>
        </w:rPr>
        <w:t xml:space="preserve"> - CORRECT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C. The presence of B cell infiltrates in the liver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D. The production of cytokines by natural killer cells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</w:p>
    <w:p w:rsidR="00C60D46" w:rsidRPr="00C60D46" w:rsidRDefault="00C60D46" w:rsidP="00C60D46">
      <w:pPr>
        <w:rPr>
          <w:rFonts w:ascii="Times New Roman" w:hAnsi="Times New Roman" w:cs="Times New Roman"/>
          <w:i/>
        </w:rPr>
      </w:pPr>
      <w:r w:rsidRPr="00C60D46">
        <w:rPr>
          <w:rFonts w:ascii="Times New Roman" w:hAnsi="Times New Roman" w:cs="Times New Roman"/>
          <w:i/>
        </w:rPr>
        <w:t>2. True or false: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In adaptive or acquired immunity, memory cells exist in a dormant state until a foreign substance is reintroduced in the body.</w:t>
      </w:r>
    </w:p>
    <w:p w:rsidR="00C60D46" w:rsidRPr="00C60D46" w:rsidRDefault="00C60D46" w:rsidP="00C60D46">
      <w:pPr>
        <w:pStyle w:val="Listenabsatz"/>
        <w:numPr>
          <w:ilvl w:val="0"/>
          <w:numId w:val="1"/>
        </w:num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True</w:t>
      </w:r>
      <w:r>
        <w:rPr>
          <w:rFonts w:ascii="Times New Roman" w:hAnsi="Times New Roman" w:cs="Times New Roman"/>
        </w:rPr>
        <w:t xml:space="preserve"> - CORRECT</w:t>
      </w:r>
    </w:p>
    <w:p w:rsidR="00C60D46" w:rsidRPr="00C60D46" w:rsidRDefault="00C60D46" w:rsidP="00C60D46">
      <w:pPr>
        <w:pStyle w:val="Listenabsatz"/>
        <w:numPr>
          <w:ilvl w:val="0"/>
          <w:numId w:val="1"/>
        </w:num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False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</w:p>
    <w:p w:rsidR="00C60D46" w:rsidRPr="00C60D46" w:rsidRDefault="00C60D46" w:rsidP="00C60D46">
      <w:pPr>
        <w:rPr>
          <w:rFonts w:ascii="Times New Roman" w:hAnsi="Times New Roman" w:cs="Times New Roman"/>
          <w:i/>
        </w:rPr>
      </w:pPr>
      <w:r w:rsidRPr="00C60D46">
        <w:rPr>
          <w:rFonts w:ascii="Times New Roman" w:hAnsi="Times New Roman" w:cs="Times New Roman"/>
          <w:i/>
        </w:rPr>
        <w:t>3. Cell-mediated immunity provides protection through (please tick any/ all that apply)</w:t>
      </w:r>
      <w:r w:rsidR="00742B7C" w:rsidRPr="00C60D46">
        <w:rPr>
          <w:rFonts w:ascii="Times New Roman" w:hAnsi="Times New Roman" w:cs="Times New Roman"/>
          <w:i/>
        </w:rPr>
        <w:t>: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A. The production of colony-stimulating factors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B. The activation of antigen-specific cytotoxic T cells</w:t>
      </w:r>
      <w:r>
        <w:rPr>
          <w:rFonts w:ascii="Times New Roman" w:hAnsi="Times New Roman" w:cs="Times New Roman"/>
        </w:rPr>
        <w:t xml:space="preserve"> - CORRECT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C. The activation of macrophages and NK cells</w:t>
      </w:r>
      <w:r>
        <w:rPr>
          <w:rFonts w:ascii="Times New Roman" w:hAnsi="Times New Roman" w:cs="Times New Roman"/>
        </w:rPr>
        <w:t xml:space="preserve"> - CORRECT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D. The stimulation of cytokine production</w:t>
      </w:r>
      <w:r>
        <w:rPr>
          <w:rFonts w:ascii="Times New Roman" w:hAnsi="Times New Roman" w:cs="Times New Roman"/>
        </w:rPr>
        <w:t xml:space="preserve"> - CORRECT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</w:p>
    <w:p w:rsidR="00C60D46" w:rsidRPr="00C60D46" w:rsidRDefault="00C60D46" w:rsidP="00C60D46">
      <w:pPr>
        <w:rPr>
          <w:rFonts w:ascii="Times New Roman" w:hAnsi="Times New Roman" w:cs="Times New Roman"/>
          <w:i/>
        </w:rPr>
      </w:pPr>
      <w:r w:rsidRPr="00C60D46">
        <w:rPr>
          <w:rFonts w:ascii="Times New Roman" w:hAnsi="Times New Roman" w:cs="Times New Roman"/>
          <w:i/>
        </w:rPr>
        <w:t>4. Following antigen exposure, B cells produce (please tick any/ all that apply)</w:t>
      </w:r>
      <w:r w:rsidR="00742B7C" w:rsidRPr="00C60D46">
        <w:rPr>
          <w:rFonts w:ascii="Times New Roman" w:hAnsi="Times New Roman" w:cs="Times New Roman"/>
          <w:i/>
        </w:rPr>
        <w:t>: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A. Cytokines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B. Pathogens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C. Antibodies</w:t>
      </w:r>
      <w:r>
        <w:rPr>
          <w:rFonts w:ascii="Times New Roman" w:hAnsi="Times New Roman" w:cs="Times New Roman"/>
        </w:rPr>
        <w:t xml:space="preserve"> - CORRECT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D. Immunoglobulins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</w:p>
    <w:p w:rsidR="00C60D46" w:rsidRPr="00C60D46" w:rsidRDefault="00C60D46" w:rsidP="00C60D46">
      <w:pPr>
        <w:rPr>
          <w:rFonts w:ascii="Times New Roman" w:hAnsi="Times New Roman" w:cs="Times New Roman"/>
          <w:i/>
        </w:rPr>
      </w:pPr>
      <w:r w:rsidRPr="00C60D46">
        <w:rPr>
          <w:rFonts w:ascii="Times New Roman" w:hAnsi="Times New Roman" w:cs="Times New Roman"/>
          <w:i/>
        </w:rPr>
        <w:t>5. Accepted frisk factors for multiple myeloma include (please tick any/ all that apply)</w:t>
      </w:r>
      <w:r w:rsidR="00742B7C" w:rsidRPr="00C60D46">
        <w:rPr>
          <w:rFonts w:ascii="Times New Roman" w:hAnsi="Times New Roman" w:cs="Times New Roman"/>
          <w:i/>
        </w:rPr>
        <w:t>: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A. tobacco, alcohol, asbestos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B. allergic conditions, autoimmune disease, tobacco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C. pesticides, autoimmune diseases, radiation exposure</w:t>
      </w:r>
    </w:p>
    <w:p w:rsid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D. MGUS, increasing age, positive family history</w:t>
      </w:r>
      <w:r>
        <w:rPr>
          <w:rFonts w:ascii="Times New Roman" w:hAnsi="Times New Roman" w:cs="Times New Roman"/>
        </w:rPr>
        <w:t xml:space="preserve"> </w:t>
      </w:r>
      <w:r w:rsidR="00742B7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CORRECT</w:t>
      </w:r>
    </w:p>
    <w:p w:rsidR="00742B7C" w:rsidRDefault="00742B7C" w:rsidP="00C60D46">
      <w:pPr>
        <w:rPr>
          <w:rFonts w:ascii="Times New Roman" w:hAnsi="Times New Roman" w:cs="Times New Roman"/>
        </w:rPr>
      </w:pPr>
    </w:p>
    <w:p w:rsidR="00742B7C" w:rsidRDefault="00742B7C" w:rsidP="00C60D46">
      <w:pPr>
        <w:rPr>
          <w:rFonts w:ascii="Times New Roman" w:hAnsi="Times New Roman" w:cs="Times New Roman"/>
        </w:rPr>
      </w:pPr>
    </w:p>
    <w:p w:rsidR="00742B7C" w:rsidRDefault="00742B7C" w:rsidP="00C60D46">
      <w:pPr>
        <w:rPr>
          <w:rFonts w:ascii="Times New Roman" w:hAnsi="Times New Roman" w:cs="Times New Roman"/>
        </w:rPr>
      </w:pPr>
    </w:p>
    <w:p w:rsidR="00742B7C" w:rsidRDefault="00742B7C" w:rsidP="00C60D46">
      <w:pPr>
        <w:rPr>
          <w:rFonts w:ascii="Times New Roman" w:hAnsi="Times New Roman" w:cs="Times New Roman"/>
        </w:rPr>
      </w:pPr>
    </w:p>
    <w:p w:rsidR="00742B7C" w:rsidRDefault="00742B7C" w:rsidP="00C60D46">
      <w:pPr>
        <w:rPr>
          <w:rFonts w:ascii="Times New Roman" w:hAnsi="Times New Roman" w:cs="Times New Roman"/>
        </w:rPr>
      </w:pPr>
    </w:p>
    <w:p w:rsidR="00742B7C" w:rsidRDefault="00742B7C" w:rsidP="00C60D46">
      <w:pPr>
        <w:rPr>
          <w:rFonts w:ascii="Times New Roman" w:hAnsi="Times New Roman" w:cs="Times New Roman"/>
        </w:rPr>
      </w:pPr>
    </w:p>
    <w:p w:rsidR="00742B7C" w:rsidRDefault="00742B7C" w:rsidP="00C60D46">
      <w:pPr>
        <w:rPr>
          <w:rFonts w:ascii="Times New Roman" w:hAnsi="Times New Roman" w:cs="Times New Roman"/>
        </w:rPr>
      </w:pPr>
    </w:p>
    <w:p w:rsidR="00742B7C" w:rsidRDefault="00742B7C" w:rsidP="00C60D46">
      <w:pPr>
        <w:rPr>
          <w:rFonts w:ascii="Times New Roman" w:hAnsi="Times New Roman" w:cs="Times New Roman"/>
        </w:rPr>
      </w:pPr>
    </w:p>
    <w:p w:rsidR="00742B7C" w:rsidRPr="00C60D46" w:rsidRDefault="00742B7C" w:rsidP="00C60D46">
      <w:pPr>
        <w:rPr>
          <w:rFonts w:ascii="Times New Roman" w:hAnsi="Times New Roman" w:cs="Times New Roman"/>
        </w:rPr>
      </w:pPr>
    </w:p>
    <w:p w:rsidR="00C60D46" w:rsidRPr="00C60D46" w:rsidRDefault="00C60D46" w:rsidP="00C60D46">
      <w:pPr>
        <w:rPr>
          <w:rFonts w:ascii="Times New Roman" w:hAnsi="Times New Roman" w:cs="Times New Roman"/>
          <w:i/>
        </w:rPr>
      </w:pPr>
      <w:r w:rsidRPr="00C60D46">
        <w:rPr>
          <w:rFonts w:ascii="Times New Roman" w:hAnsi="Times New Roman" w:cs="Times New Roman"/>
          <w:i/>
        </w:rPr>
        <w:t>6. True or false:</w:t>
      </w:r>
    </w:p>
    <w:p w:rsidR="00C60D46" w:rsidRPr="00C60D46" w:rsidRDefault="00C60D46" w:rsidP="00C60D46">
      <w:p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The discovery of genetic abnormalities in patients with multiple myeloma may facilitate the development of targeted treatment.</w:t>
      </w:r>
    </w:p>
    <w:p w:rsidR="00C60D46" w:rsidRPr="00C60D46" w:rsidRDefault="00C60D46" w:rsidP="00C60D46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>True</w:t>
      </w:r>
      <w:r>
        <w:rPr>
          <w:rFonts w:ascii="Times New Roman" w:hAnsi="Times New Roman" w:cs="Times New Roman"/>
        </w:rPr>
        <w:t xml:space="preserve"> - CORRECT</w:t>
      </w:r>
    </w:p>
    <w:p w:rsidR="00C60D46" w:rsidRPr="00C60D46" w:rsidRDefault="00C60D46" w:rsidP="00C60D46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 w:rsidRPr="00C60D46">
        <w:rPr>
          <w:rFonts w:ascii="Times New Roman" w:hAnsi="Times New Roman" w:cs="Times New Roman"/>
        </w:rPr>
        <w:t xml:space="preserve">False </w:t>
      </w:r>
    </w:p>
    <w:p w:rsidR="002C0ED9" w:rsidRDefault="002C0ED9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742B7C" w:rsidRDefault="00742B7C" w:rsidP="00C60D46">
      <w:pPr>
        <w:rPr>
          <w:rFonts w:ascii="Arial" w:eastAsia="Times New Roman" w:hAnsi="Arial" w:cs="Arial"/>
          <w:b/>
          <w:color w:val="565454"/>
          <w:sz w:val="20"/>
          <w:szCs w:val="20"/>
          <w:bdr w:val="none" w:sz="0" w:space="0" w:color="auto" w:frame="1"/>
        </w:rPr>
      </w:pPr>
    </w:p>
    <w:p w:rsidR="002C0ED9" w:rsidRPr="00F74AD8" w:rsidRDefault="00742B7C" w:rsidP="002C0E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Module II – </w:t>
      </w:r>
      <w:r w:rsidR="002C0ED9" w:rsidRPr="00F74AD8">
        <w:rPr>
          <w:rFonts w:ascii="Times New Roman" w:hAnsi="Times New Roman" w:cs="Times New Roman"/>
          <w:b/>
          <w:sz w:val="24"/>
          <w:szCs w:val="24"/>
        </w:rPr>
        <w:t>Questions</w:t>
      </w:r>
      <w:r>
        <w:rPr>
          <w:rFonts w:ascii="Times New Roman" w:hAnsi="Times New Roman" w:cs="Times New Roman"/>
          <w:b/>
          <w:sz w:val="24"/>
          <w:szCs w:val="24"/>
        </w:rPr>
        <w:t xml:space="preserve"> / answers</w:t>
      </w:r>
    </w:p>
    <w:p w:rsidR="002C0ED9" w:rsidRPr="00F74AD8" w:rsidRDefault="002C0ED9" w:rsidP="002C0ED9">
      <w:pPr>
        <w:rPr>
          <w:rFonts w:ascii="Times New Roman" w:hAnsi="Times New Roman" w:cs="Times New Roman"/>
          <w:i/>
        </w:rPr>
      </w:pPr>
      <w:r w:rsidRPr="00F74AD8">
        <w:rPr>
          <w:rFonts w:ascii="Times New Roman" w:hAnsi="Times New Roman" w:cs="Times New Roman"/>
          <w:i/>
        </w:rPr>
        <w:t>1. Common clinical manifestations of multiple myeloma at the time of diagnosis include (please tick any/ all that apply):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A. Liver dysfunction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B. Anemia - CORRECT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C. Renal dysfunction - CORRECT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D. Hypercalcemia - CORRECT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</w:p>
    <w:p w:rsidR="002C0ED9" w:rsidRPr="00F74AD8" w:rsidRDefault="002C0ED9" w:rsidP="002C0ED9">
      <w:pPr>
        <w:rPr>
          <w:rFonts w:ascii="Times New Roman" w:hAnsi="Times New Roman" w:cs="Times New Roman"/>
          <w:i/>
        </w:rPr>
      </w:pPr>
      <w:r w:rsidRPr="00F74AD8">
        <w:rPr>
          <w:rFonts w:ascii="Times New Roman" w:hAnsi="Times New Roman" w:cs="Times New Roman"/>
          <w:i/>
        </w:rPr>
        <w:t>2. The clinical features of multiple myeloma can generally be attributed to the proliferation of plasma cells in the bone marrow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A. True - CORRECT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B. False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</w:p>
    <w:p w:rsidR="002C0ED9" w:rsidRPr="00F74AD8" w:rsidRDefault="002C0ED9" w:rsidP="002C0ED9">
      <w:pPr>
        <w:rPr>
          <w:rFonts w:ascii="Times New Roman" w:hAnsi="Times New Roman" w:cs="Times New Roman"/>
          <w:i/>
        </w:rPr>
      </w:pPr>
      <w:r w:rsidRPr="00F74AD8">
        <w:rPr>
          <w:rFonts w:ascii="Times New Roman" w:hAnsi="Times New Roman" w:cs="Times New Roman"/>
          <w:i/>
        </w:rPr>
        <w:t>3. Factors associated with higher risk and poorer outcomes include (please tick any/ all that apply)</w:t>
      </w:r>
      <w:r w:rsidR="00742B7C" w:rsidRPr="00F74AD8">
        <w:rPr>
          <w:rFonts w:ascii="Times New Roman" w:hAnsi="Times New Roman" w:cs="Times New Roman"/>
          <w:i/>
        </w:rPr>
        <w:t>: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 xml:space="preserve">A. Normal karyotype 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B. Chromosomal abnormality - CORRECT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C. Stage I per ISS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 xml:space="preserve">D. High levels of serum </w:t>
      </w:r>
      <w:r w:rsidRPr="00F74AD8">
        <w:rPr>
          <w:rFonts w:ascii="Times New Roman" w:hAnsi="Times New Roman" w:cs="Times New Roman"/>
          <w:lang w:val="de-DE"/>
        </w:rPr>
        <w:t>β</w:t>
      </w:r>
      <w:r w:rsidRPr="00F74AD8">
        <w:rPr>
          <w:rFonts w:ascii="Times New Roman" w:hAnsi="Times New Roman" w:cs="Times New Roman"/>
        </w:rPr>
        <w:t>2-microglobulin - CORRECT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E. High levels of lactate dehydrogenase - CORRECT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</w:p>
    <w:p w:rsidR="002C0ED9" w:rsidRPr="00F74AD8" w:rsidRDefault="002C0ED9" w:rsidP="002C0ED9">
      <w:pPr>
        <w:rPr>
          <w:rFonts w:ascii="Times New Roman" w:hAnsi="Times New Roman" w:cs="Times New Roman"/>
          <w:i/>
        </w:rPr>
      </w:pPr>
      <w:r w:rsidRPr="00F74AD8">
        <w:rPr>
          <w:rFonts w:ascii="Times New Roman" w:hAnsi="Times New Roman" w:cs="Times New Roman"/>
          <w:i/>
        </w:rPr>
        <w:t>4. As a hematologic malignancy, multiple myeloma is unique due to the frequency of what symptom at the time of diagnosis (please tick any/ all that apply)</w:t>
      </w:r>
      <w:r w:rsidR="00742B7C" w:rsidRPr="00F74AD8">
        <w:rPr>
          <w:rFonts w:ascii="Times New Roman" w:hAnsi="Times New Roman" w:cs="Times New Roman"/>
          <w:i/>
        </w:rPr>
        <w:t>: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 xml:space="preserve">A. Hypercalcemia 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B. Renal dysfunction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C. Thrombocytopenia</w:t>
      </w:r>
    </w:p>
    <w:p w:rsidR="002C0ED9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D. Bone lesions - CORRECT</w:t>
      </w:r>
    </w:p>
    <w:p w:rsidR="00742B7C" w:rsidRPr="00F74AD8" w:rsidRDefault="00742B7C" w:rsidP="002C0ED9">
      <w:pPr>
        <w:rPr>
          <w:rFonts w:ascii="Times New Roman" w:hAnsi="Times New Roman" w:cs="Times New Roman"/>
        </w:rPr>
      </w:pPr>
    </w:p>
    <w:p w:rsidR="002C0ED9" w:rsidRPr="00F74AD8" w:rsidRDefault="002C0ED9" w:rsidP="002C0ED9">
      <w:pPr>
        <w:rPr>
          <w:rFonts w:ascii="Times New Roman" w:hAnsi="Times New Roman" w:cs="Times New Roman"/>
          <w:i/>
        </w:rPr>
      </w:pPr>
      <w:proofErr w:type="gramStart"/>
      <w:r w:rsidRPr="00F74AD8">
        <w:rPr>
          <w:rFonts w:ascii="Times New Roman" w:hAnsi="Times New Roman" w:cs="Times New Roman"/>
          <w:i/>
        </w:rPr>
        <w:t>5. Anemia, present in about 70% of newly diagnosed patients with myeloma, is characterized by which of the following three symptoms</w:t>
      </w:r>
      <w:proofErr w:type="gramEnd"/>
      <w:r w:rsidRPr="00F74AD8">
        <w:rPr>
          <w:rFonts w:ascii="Times New Roman" w:hAnsi="Times New Roman" w:cs="Times New Roman"/>
          <w:i/>
        </w:rPr>
        <w:t>: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A. Fatigue - CORRECT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B. Dizziness - CORRECT</w:t>
      </w:r>
    </w:p>
    <w:p w:rsidR="002C0ED9" w:rsidRPr="00F74AD8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>C. Bleeding</w:t>
      </w:r>
    </w:p>
    <w:p w:rsidR="002C0ED9" w:rsidRDefault="002C0ED9" w:rsidP="002C0ED9">
      <w:pPr>
        <w:rPr>
          <w:rFonts w:ascii="Times New Roman" w:hAnsi="Times New Roman" w:cs="Times New Roman"/>
        </w:rPr>
      </w:pPr>
      <w:r w:rsidRPr="00F74AD8">
        <w:rPr>
          <w:rFonts w:ascii="Times New Roman" w:hAnsi="Times New Roman" w:cs="Times New Roman"/>
        </w:rPr>
        <w:t xml:space="preserve">D. Dyspnea </w:t>
      </w:r>
      <w:r w:rsidR="00F74AD8" w:rsidRPr="00F74AD8">
        <w:rPr>
          <w:rFonts w:ascii="Times New Roman" w:hAnsi="Times New Roman" w:cs="Times New Roman"/>
        </w:rPr>
        <w:t>–</w:t>
      </w:r>
      <w:r w:rsidRPr="00F74AD8">
        <w:rPr>
          <w:rFonts w:ascii="Times New Roman" w:hAnsi="Times New Roman" w:cs="Times New Roman"/>
        </w:rPr>
        <w:t xml:space="preserve"> CORRECT</w:t>
      </w:r>
    </w:p>
    <w:p w:rsidR="00F74AD8" w:rsidRDefault="00F74AD8" w:rsidP="002C0ED9">
      <w:pPr>
        <w:rPr>
          <w:rFonts w:ascii="Times New Roman" w:hAnsi="Times New Roman" w:cs="Times New Roman"/>
        </w:rPr>
      </w:pPr>
    </w:p>
    <w:p w:rsidR="00F74AD8" w:rsidRDefault="00742B7C" w:rsidP="00F74A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Module III - Questions / answers</w:t>
      </w:r>
    </w:p>
    <w:p w:rsidR="00F74AD8" w:rsidRDefault="00F74AD8" w:rsidP="00F74AD8"/>
    <w:p w:rsidR="00F74AD8" w:rsidRPr="00F74AD8" w:rsidRDefault="00F74AD8" w:rsidP="00F74AD8">
      <w:r>
        <w:t xml:space="preserve">1. The goals </w:t>
      </w:r>
      <w:r w:rsidRPr="00F74AD8">
        <w:t xml:space="preserve">of initial therapy for myeloma are </w:t>
      </w:r>
      <w:r w:rsidRPr="00F74AD8">
        <w:rPr>
          <w:rFonts w:ascii="Times New Roman" w:hAnsi="Times New Roman" w:cs="Times New Roman"/>
          <w:i/>
        </w:rPr>
        <w:t>(please tick any/ all that apply):</w:t>
      </w:r>
    </w:p>
    <w:p w:rsidR="00F74AD8" w:rsidRPr="00F74AD8" w:rsidRDefault="00F74AD8" w:rsidP="00F74AD8">
      <w:r w:rsidRPr="00F74AD8">
        <w:t>A. To provide rapid disease control and reversal of disease-related complications - CORRECT</w:t>
      </w:r>
    </w:p>
    <w:p w:rsidR="00F74AD8" w:rsidRPr="00F74AD8" w:rsidRDefault="00F74AD8" w:rsidP="00F74AD8">
      <w:r w:rsidRPr="00F74AD8">
        <w:t>B. To be well tolerated with minimal and manageable toxicity - CORRECT</w:t>
      </w:r>
    </w:p>
    <w:p w:rsidR="00F74AD8" w:rsidRPr="00F74AD8" w:rsidRDefault="00F74AD8" w:rsidP="00F74AD8">
      <w:r w:rsidRPr="00F74AD8">
        <w:t>C. Decrease the risk of early death - CORRECT</w:t>
      </w:r>
    </w:p>
    <w:p w:rsidR="00F74AD8" w:rsidRDefault="00F74AD8" w:rsidP="00F74AD8">
      <w:r w:rsidRPr="00F74AD8">
        <w:t>D. Allow successful collection of stem cells when ASCT is a therapeutic option</w:t>
      </w:r>
      <w:r>
        <w:t xml:space="preserve"> - CORRECT</w:t>
      </w:r>
    </w:p>
    <w:p w:rsidR="00F74AD8" w:rsidRDefault="00F74AD8" w:rsidP="00F74AD8"/>
    <w:p w:rsidR="00F74AD8" w:rsidRDefault="00F74AD8" w:rsidP="00F74AD8">
      <w:r>
        <w:t xml:space="preserve">2. The newly developed novel agents (thalidomide, </w:t>
      </w:r>
      <w:proofErr w:type="spellStart"/>
      <w:r>
        <w:t>lenalidomide</w:t>
      </w:r>
      <w:proofErr w:type="spellEnd"/>
      <w:r>
        <w:t xml:space="preserve"> and </w:t>
      </w:r>
      <w:proofErr w:type="spellStart"/>
      <w:r>
        <w:t>bortezomib</w:t>
      </w:r>
      <w:proofErr w:type="spellEnd"/>
      <w:r>
        <w:t xml:space="preserve">) are more effective and less toxic than conventional </w:t>
      </w:r>
      <w:r w:rsidR="00742B7C">
        <w:t>chemotherapeutic</w:t>
      </w:r>
      <w:r>
        <w:t xml:space="preserve"> </w:t>
      </w:r>
      <w:proofErr w:type="gramStart"/>
      <w:r>
        <w:t>agents</w:t>
      </w:r>
      <w:proofErr w:type="gramEnd"/>
      <w:r>
        <w:t>.</w:t>
      </w:r>
    </w:p>
    <w:p w:rsidR="00F74AD8" w:rsidRDefault="00F74AD8" w:rsidP="00F74AD8">
      <w:r>
        <w:t>A. True - CORRECT</w:t>
      </w:r>
    </w:p>
    <w:p w:rsidR="00F74AD8" w:rsidRDefault="00F74AD8" w:rsidP="00F74AD8">
      <w:r>
        <w:t>B. False</w:t>
      </w:r>
    </w:p>
    <w:p w:rsidR="00742B7C" w:rsidRDefault="00742B7C" w:rsidP="00F74AD8"/>
    <w:p w:rsidR="00F74AD8" w:rsidRPr="00F74AD8" w:rsidRDefault="00742B7C" w:rsidP="00F74AD8">
      <w:r>
        <w:t>3</w:t>
      </w:r>
      <w:r w:rsidR="00F74AD8" w:rsidRPr="00F74AD8">
        <w:t xml:space="preserve">. Older and frail patients are particularly vulnerable to myeloma treatment due </w:t>
      </w:r>
      <w:proofErr w:type="gramStart"/>
      <w:r w:rsidR="00F74AD8" w:rsidRPr="00F74AD8">
        <w:t xml:space="preserve">to </w:t>
      </w:r>
      <w:r w:rsidR="00F74AD8" w:rsidRPr="00F74AD8">
        <w:rPr>
          <w:rFonts w:ascii="Times New Roman" w:hAnsi="Times New Roman" w:cs="Times New Roman"/>
          <w:i/>
        </w:rPr>
        <w:t>(pl</w:t>
      </w:r>
      <w:bookmarkStart w:id="0" w:name="_GoBack"/>
      <w:bookmarkEnd w:id="0"/>
      <w:r w:rsidR="00F74AD8" w:rsidRPr="00F74AD8">
        <w:rPr>
          <w:rFonts w:ascii="Times New Roman" w:hAnsi="Times New Roman" w:cs="Times New Roman"/>
          <w:i/>
        </w:rPr>
        <w:t>ease tick</w:t>
      </w:r>
      <w:proofErr w:type="gramEnd"/>
      <w:r w:rsidR="00F74AD8" w:rsidRPr="00F74AD8">
        <w:rPr>
          <w:rFonts w:ascii="Times New Roman" w:hAnsi="Times New Roman" w:cs="Times New Roman"/>
          <w:i/>
        </w:rPr>
        <w:t xml:space="preserve"> any/ all that apply):</w:t>
      </w:r>
    </w:p>
    <w:p w:rsidR="00F74AD8" w:rsidRPr="00F74AD8" w:rsidRDefault="00F74AD8" w:rsidP="00F74AD8">
      <w:r w:rsidRPr="00F74AD8">
        <w:t>A. Advanced age alone</w:t>
      </w:r>
    </w:p>
    <w:p w:rsidR="00F74AD8" w:rsidRPr="00F74AD8" w:rsidRDefault="00F74AD8" w:rsidP="00F74AD8">
      <w:r w:rsidRPr="00F74AD8">
        <w:t>B. Presence of co-morbidities</w:t>
      </w:r>
      <w:r>
        <w:t xml:space="preserve"> - CORRECT</w:t>
      </w:r>
    </w:p>
    <w:p w:rsidR="00F74AD8" w:rsidRPr="00F74AD8" w:rsidRDefault="00F74AD8" w:rsidP="00F74AD8">
      <w:r w:rsidRPr="00F74AD8">
        <w:t>C. More severe disease</w:t>
      </w:r>
    </w:p>
    <w:p w:rsidR="00F74AD8" w:rsidRPr="00F74AD8" w:rsidRDefault="00F74AD8" w:rsidP="00F74AD8">
      <w:r w:rsidRPr="00F74AD8">
        <w:t>D. Increased risk of toxicities</w:t>
      </w:r>
      <w:r>
        <w:t xml:space="preserve"> - CORRECT</w:t>
      </w:r>
    </w:p>
    <w:p w:rsidR="00F74AD8" w:rsidRPr="00F74AD8" w:rsidRDefault="00F74AD8" w:rsidP="00F74AD8"/>
    <w:p w:rsidR="00F74AD8" w:rsidRPr="00F74AD8" w:rsidRDefault="00742B7C" w:rsidP="00F74AD8">
      <w:r>
        <w:t>4</w:t>
      </w:r>
      <w:r w:rsidR="00F74AD8" w:rsidRPr="00F74AD8">
        <w:t xml:space="preserve">. Commonly reported side effects of thalidomide treatment include </w:t>
      </w:r>
      <w:r w:rsidR="00F74AD8" w:rsidRPr="00F74AD8">
        <w:rPr>
          <w:rFonts w:ascii="Times New Roman" w:hAnsi="Times New Roman" w:cs="Times New Roman"/>
          <w:i/>
        </w:rPr>
        <w:t>(please tick any/ all that apply):</w:t>
      </w:r>
    </w:p>
    <w:p w:rsidR="00F74AD8" w:rsidRPr="00F74AD8" w:rsidRDefault="00F74AD8" w:rsidP="00F74AD8">
      <w:r w:rsidRPr="00F74AD8">
        <w:t>A. Peripheral neuropathy</w:t>
      </w:r>
      <w:r>
        <w:t xml:space="preserve"> </w:t>
      </w:r>
    </w:p>
    <w:p w:rsidR="00F74AD8" w:rsidRPr="00F74AD8" w:rsidRDefault="00F74AD8" w:rsidP="00F74AD8">
      <w:r w:rsidRPr="00F74AD8">
        <w:t>B. Myelosuppression</w:t>
      </w:r>
      <w:r>
        <w:t xml:space="preserve"> - CORRECT</w:t>
      </w:r>
    </w:p>
    <w:p w:rsidR="00F74AD8" w:rsidRPr="00F74AD8" w:rsidRDefault="00F74AD8" w:rsidP="00F74AD8">
      <w:r w:rsidRPr="00F74AD8">
        <w:t>C. GI complications</w:t>
      </w:r>
      <w:r>
        <w:t xml:space="preserve"> - CORRECT</w:t>
      </w:r>
    </w:p>
    <w:p w:rsidR="00F74AD8" w:rsidRDefault="00F74AD8" w:rsidP="00F74AD8">
      <w:r w:rsidRPr="00F74AD8">
        <w:t>D. Secondary malignancies</w:t>
      </w:r>
    </w:p>
    <w:p w:rsidR="00F74AD8" w:rsidRDefault="00F74AD8" w:rsidP="00F74AD8"/>
    <w:p w:rsidR="00742B7C" w:rsidRDefault="00742B7C" w:rsidP="00F74AD8"/>
    <w:p w:rsidR="00742B7C" w:rsidRDefault="00742B7C" w:rsidP="00F74AD8"/>
    <w:p w:rsidR="00742B7C" w:rsidRDefault="00742B7C" w:rsidP="00F74AD8"/>
    <w:p w:rsidR="00742B7C" w:rsidRDefault="00742B7C" w:rsidP="00F74AD8"/>
    <w:p w:rsidR="00742B7C" w:rsidRDefault="00742B7C" w:rsidP="00F74AD8"/>
    <w:p w:rsidR="00742B7C" w:rsidRDefault="00742B7C" w:rsidP="00F74AD8"/>
    <w:p w:rsidR="002C033A" w:rsidRDefault="00742B7C" w:rsidP="002C03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Module IV </w:t>
      </w:r>
      <w:r w:rsidR="002C033A" w:rsidRPr="002C033A">
        <w:rPr>
          <w:rFonts w:ascii="Times New Roman" w:hAnsi="Times New Roman" w:cs="Times New Roman"/>
          <w:b/>
          <w:sz w:val="24"/>
          <w:szCs w:val="24"/>
        </w:rPr>
        <w:t>Questions</w:t>
      </w:r>
      <w:r>
        <w:rPr>
          <w:rFonts w:ascii="Times New Roman" w:hAnsi="Times New Roman" w:cs="Times New Roman"/>
          <w:b/>
          <w:sz w:val="24"/>
          <w:szCs w:val="24"/>
        </w:rPr>
        <w:t xml:space="preserve"> / answers</w:t>
      </w:r>
    </w:p>
    <w:p w:rsidR="00742B7C" w:rsidRPr="002C033A" w:rsidRDefault="00742B7C" w:rsidP="002C033A">
      <w:pPr>
        <w:rPr>
          <w:rFonts w:ascii="Times New Roman" w:hAnsi="Times New Roman" w:cs="Times New Roman"/>
          <w:b/>
          <w:sz w:val="24"/>
          <w:szCs w:val="24"/>
        </w:rPr>
      </w:pPr>
    </w:p>
    <w:p w:rsidR="002C033A" w:rsidRPr="002C033A" w:rsidRDefault="002C033A" w:rsidP="002C033A">
      <w:pPr>
        <w:rPr>
          <w:rFonts w:ascii="Times New Roman" w:hAnsi="Times New Roman" w:cs="Times New Roman"/>
          <w:i/>
        </w:rPr>
      </w:pPr>
      <w:r w:rsidRPr="002C033A">
        <w:rPr>
          <w:rFonts w:ascii="Times New Roman" w:hAnsi="Times New Roman" w:cs="Times New Roman"/>
          <w:i/>
        </w:rPr>
        <w:t>1. Signs and symptoms of peripheral neuropathy include (please tick any/ all that apply):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A. Paresthesia</w:t>
      </w:r>
      <w:r>
        <w:rPr>
          <w:rFonts w:ascii="Times New Roman" w:hAnsi="Times New Roman" w:cs="Times New Roman"/>
        </w:rPr>
        <w:t xml:space="preserve"> - CORRECT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B. Peripheral pain</w:t>
      </w:r>
      <w:r>
        <w:rPr>
          <w:rFonts w:ascii="Times New Roman" w:hAnsi="Times New Roman" w:cs="Times New Roman"/>
        </w:rPr>
        <w:t xml:space="preserve"> - CORRECT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C. Infection</w:t>
      </w:r>
    </w:p>
    <w:p w:rsid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 xml:space="preserve">D. Difficulty maintaining balance </w:t>
      </w:r>
      <w:r w:rsidR="00742B7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CORRECT</w:t>
      </w:r>
    </w:p>
    <w:p w:rsidR="00742B7C" w:rsidRPr="002C033A" w:rsidRDefault="00742B7C" w:rsidP="002C033A">
      <w:pPr>
        <w:rPr>
          <w:rFonts w:ascii="Times New Roman" w:hAnsi="Times New Roman" w:cs="Times New Roman"/>
        </w:rPr>
      </w:pPr>
    </w:p>
    <w:p w:rsidR="002C033A" w:rsidRPr="002C033A" w:rsidRDefault="002C033A" w:rsidP="002C033A">
      <w:pPr>
        <w:rPr>
          <w:rFonts w:ascii="Times New Roman" w:hAnsi="Times New Roman" w:cs="Times New Roman"/>
          <w:i/>
        </w:rPr>
      </w:pPr>
      <w:r w:rsidRPr="002C033A">
        <w:rPr>
          <w:rFonts w:ascii="Times New Roman" w:hAnsi="Times New Roman" w:cs="Times New Roman"/>
          <w:i/>
        </w:rPr>
        <w:t xml:space="preserve">2. The risk of developing thromboembolic events appears to </w:t>
      </w:r>
      <w:proofErr w:type="gramStart"/>
      <w:r w:rsidRPr="002C033A">
        <w:rPr>
          <w:rFonts w:ascii="Times New Roman" w:hAnsi="Times New Roman" w:cs="Times New Roman"/>
          <w:i/>
        </w:rPr>
        <w:t>be increased</w:t>
      </w:r>
      <w:proofErr w:type="gramEnd"/>
      <w:r w:rsidRPr="002C033A">
        <w:rPr>
          <w:rFonts w:ascii="Times New Roman" w:hAnsi="Times New Roman" w:cs="Times New Roman"/>
          <w:i/>
        </w:rPr>
        <w:t xml:space="preserve"> when erythropoiesis-stimulating agents are given with some novel agents.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Answer: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A. True</w:t>
      </w:r>
      <w:r>
        <w:rPr>
          <w:rFonts w:ascii="Times New Roman" w:hAnsi="Times New Roman" w:cs="Times New Roman"/>
        </w:rPr>
        <w:t xml:space="preserve"> - CORRECT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B. False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</w:p>
    <w:p w:rsidR="002C033A" w:rsidRPr="002C033A" w:rsidRDefault="002C033A" w:rsidP="002C033A">
      <w:pPr>
        <w:rPr>
          <w:rFonts w:ascii="Times New Roman" w:hAnsi="Times New Roman" w:cs="Times New Roman"/>
          <w:i/>
        </w:rPr>
      </w:pPr>
      <w:r w:rsidRPr="002C033A">
        <w:rPr>
          <w:rFonts w:ascii="Times New Roman" w:hAnsi="Times New Roman" w:cs="Times New Roman"/>
          <w:i/>
        </w:rPr>
        <w:t>3.  Anemia, neutropenia, and thrombocytopenia are expected side effects of novel therapies; patients should be monitored closely and educated about the signs and symptoms of these side effects which include (please tick any/ all that apply):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  <w:lang w:val="fr-CH"/>
        </w:rPr>
        <w:t>A. Fatigue</w:t>
      </w:r>
      <w:r>
        <w:rPr>
          <w:rFonts w:ascii="Times New Roman" w:hAnsi="Times New Roman" w:cs="Times New Roman"/>
          <w:lang w:val="fr-CH"/>
        </w:rPr>
        <w:t xml:space="preserve"> </w:t>
      </w:r>
      <w:r>
        <w:rPr>
          <w:rFonts w:ascii="Times New Roman" w:hAnsi="Times New Roman" w:cs="Times New Roman"/>
        </w:rPr>
        <w:t>- CORRECT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  <w:lang w:val="fr-CH"/>
        </w:rPr>
        <w:t xml:space="preserve">B. Fever, </w:t>
      </w:r>
      <w:proofErr w:type="spellStart"/>
      <w:r w:rsidRPr="002C033A">
        <w:rPr>
          <w:rFonts w:ascii="Times New Roman" w:hAnsi="Times New Roman" w:cs="Times New Roman"/>
          <w:lang w:val="fr-CH"/>
        </w:rPr>
        <w:t>chills</w:t>
      </w:r>
      <w:proofErr w:type="spellEnd"/>
      <w:r w:rsidRPr="002C033A">
        <w:rPr>
          <w:rFonts w:ascii="Times New Roman" w:hAnsi="Times New Roman" w:cs="Times New Roman"/>
          <w:lang w:val="fr-CH"/>
        </w:rPr>
        <w:t>, malaise</w:t>
      </w:r>
      <w:r>
        <w:rPr>
          <w:rFonts w:ascii="Times New Roman" w:hAnsi="Times New Roman" w:cs="Times New Roman"/>
          <w:lang w:val="fr-CH"/>
        </w:rPr>
        <w:t xml:space="preserve"> </w:t>
      </w:r>
      <w:r>
        <w:rPr>
          <w:rFonts w:ascii="Times New Roman" w:hAnsi="Times New Roman" w:cs="Times New Roman"/>
        </w:rPr>
        <w:t>- CORRECT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C. Mucosal/gastrointestinal bleeding</w:t>
      </w:r>
      <w:r>
        <w:rPr>
          <w:rFonts w:ascii="Times New Roman" w:hAnsi="Times New Roman" w:cs="Times New Roman"/>
        </w:rPr>
        <w:t xml:space="preserve"> - CORRECT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D. Shortness of breath</w:t>
      </w:r>
      <w:r>
        <w:rPr>
          <w:rFonts w:ascii="Times New Roman" w:hAnsi="Times New Roman" w:cs="Times New Roman"/>
        </w:rPr>
        <w:t xml:space="preserve"> - CORRECT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</w:p>
    <w:p w:rsidR="002C033A" w:rsidRPr="002C033A" w:rsidRDefault="002C033A" w:rsidP="002C033A">
      <w:pPr>
        <w:rPr>
          <w:rFonts w:ascii="Times New Roman" w:hAnsi="Times New Roman" w:cs="Times New Roman"/>
          <w:i/>
        </w:rPr>
      </w:pPr>
      <w:r w:rsidRPr="002C033A">
        <w:rPr>
          <w:rFonts w:ascii="Times New Roman" w:hAnsi="Times New Roman" w:cs="Times New Roman"/>
          <w:i/>
        </w:rPr>
        <w:t>4. Patients should be made aware of potential changes in health-related quality of life including those caused by treatment or by the psychologic effects of myeloma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Answers: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A. True</w:t>
      </w:r>
      <w:r>
        <w:rPr>
          <w:rFonts w:ascii="Times New Roman" w:hAnsi="Times New Roman" w:cs="Times New Roman"/>
        </w:rPr>
        <w:t xml:space="preserve"> - CORRECT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B. False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</w:p>
    <w:p w:rsidR="002C033A" w:rsidRPr="002C033A" w:rsidRDefault="002C033A" w:rsidP="002C033A">
      <w:pPr>
        <w:rPr>
          <w:rFonts w:ascii="Times New Roman" w:hAnsi="Times New Roman" w:cs="Times New Roman"/>
          <w:i/>
        </w:rPr>
      </w:pPr>
      <w:r w:rsidRPr="002C033A">
        <w:rPr>
          <w:rFonts w:ascii="Times New Roman" w:hAnsi="Times New Roman" w:cs="Times New Roman"/>
          <w:i/>
        </w:rPr>
        <w:t>5. Caregivers often experience stress related to their caregiving activities; interventions to support caregivers are (please tick any/ all that apply):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A. Individualize education provided to caregivers</w:t>
      </w:r>
      <w:r>
        <w:rPr>
          <w:rFonts w:ascii="Times New Roman" w:hAnsi="Times New Roman" w:cs="Times New Roman"/>
        </w:rPr>
        <w:t xml:space="preserve"> - CORRECT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B. Encourage respite from caring activities</w:t>
      </w:r>
      <w:r>
        <w:rPr>
          <w:rFonts w:ascii="Times New Roman" w:hAnsi="Times New Roman" w:cs="Times New Roman"/>
        </w:rPr>
        <w:t xml:space="preserve"> - CORRECT</w:t>
      </w:r>
    </w:p>
    <w:p w:rsidR="002C033A" w:rsidRPr="002C033A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C. Suggest hospital and community resources to support coping</w:t>
      </w:r>
      <w:r>
        <w:rPr>
          <w:rFonts w:ascii="Times New Roman" w:hAnsi="Times New Roman" w:cs="Times New Roman"/>
        </w:rPr>
        <w:t xml:space="preserve"> - CORRECT</w:t>
      </w:r>
    </w:p>
    <w:p w:rsidR="002C033A" w:rsidRPr="004A6E02" w:rsidRDefault="002C033A" w:rsidP="002C033A">
      <w:pPr>
        <w:rPr>
          <w:rFonts w:ascii="Times New Roman" w:hAnsi="Times New Roman" w:cs="Times New Roman"/>
        </w:rPr>
      </w:pPr>
      <w:r w:rsidRPr="002C033A">
        <w:rPr>
          <w:rFonts w:ascii="Times New Roman" w:hAnsi="Times New Roman" w:cs="Times New Roman"/>
        </w:rPr>
        <w:t>D. Encourage measures for stress reduction</w:t>
      </w:r>
      <w:r>
        <w:rPr>
          <w:rFonts w:ascii="Times New Roman" w:hAnsi="Times New Roman" w:cs="Times New Roman"/>
        </w:rPr>
        <w:t xml:space="preserve"> - CORRECT</w:t>
      </w:r>
    </w:p>
    <w:p w:rsidR="00F74AD8" w:rsidRDefault="00F74AD8" w:rsidP="00F74AD8"/>
    <w:sectPr w:rsidR="00F74A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48F"/>
    <w:multiLevelType w:val="hybridMultilevel"/>
    <w:tmpl w:val="FAE0F6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E60"/>
    <w:multiLevelType w:val="hybridMultilevel"/>
    <w:tmpl w:val="93EC54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46"/>
    <w:rsid w:val="002C033A"/>
    <w:rsid w:val="002C0ED9"/>
    <w:rsid w:val="005661D0"/>
    <w:rsid w:val="00742B7C"/>
    <w:rsid w:val="00C60D46"/>
    <w:rsid w:val="00F60872"/>
    <w:rsid w:val="00F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D2EE4"/>
  <w15:chartTrackingRefBased/>
  <w15:docId w15:val="{6A4AD59A-D5AD-4250-A6BF-FB508E32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0D46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693</Words>
  <Characters>4368</Characters>
  <Application>Microsoft Office Word</Application>
  <DocSecurity>4</DocSecurity>
  <Lines>36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Istituto Europeo di Oncologia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Liptrott Sarah Jayne</dc:creator>
  <cp:keywords/>
  <dc:description/>
  <cp:lastModifiedBy>Aerts Erik</cp:lastModifiedBy>
  <cp:revision>2</cp:revision>
  <dcterms:created xsi:type="dcterms:W3CDTF">2017-03-20T09:53:00Z</dcterms:created>
  <dcterms:modified xsi:type="dcterms:W3CDTF">2017-03-20T09:53:00Z</dcterms:modified>
</cp:coreProperties>
</file>